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E3B83" w:rsidP="002E3B83">
      <w:pPr>
        <w:spacing w:line="480" w:lineRule="auto"/>
        <w:jc w:val="center"/>
        <w:rPr>
          <w:rFonts w:ascii="Times New Roman" w:hAnsi="Times New Roman" w:cs="Times New Roman"/>
          <w:b/>
          <w:sz w:val="24"/>
          <w:szCs w:val="24"/>
        </w:rPr>
      </w:pPr>
    </w:p>
    <w:p w:rsidR="002E3B83" w:rsidP="002E3B83">
      <w:pPr>
        <w:spacing w:line="480" w:lineRule="auto"/>
        <w:jc w:val="center"/>
        <w:rPr>
          <w:rFonts w:ascii="Times New Roman" w:hAnsi="Times New Roman" w:cs="Times New Roman"/>
          <w:b/>
          <w:sz w:val="24"/>
          <w:szCs w:val="24"/>
        </w:rPr>
      </w:pPr>
    </w:p>
    <w:p w:rsidR="002E3B83" w:rsidRPr="00E14395" w:rsidP="00E14395">
      <w:pPr>
        <w:spacing w:line="480" w:lineRule="auto"/>
        <w:jc w:val="center"/>
        <w:rPr>
          <w:rFonts w:ascii="Times New Roman" w:hAnsi="Times New Roman" w:cs="Times New Roman"/>
          <w:b/>
          <w:sz w:val="24"/>
          <w:szCs w:val="24"/>
        </w:rPr>
      </w:pPr>
    </w:p>
    <w:p w:rsidR="00E14395" w:rsidRPr="00E14395" w:rsidP="00E143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b/>
          <w:color w:val="000000"/>
          <w:sz w:val="24"/>
          <w:szCs w:val="24"/>
        </w:rPr>
      </w:pPr>
      <w:r w:rsidRPr="00E14395">
        <w:rPr>
          <w:rFonts w:ascii="Times New Roman" w:eastAsia="Times New Roman" w:hAnsi="Times New Roman" w:cs="Times New Roman"/>
          <w:b/>
          <w:color w:val="000000"/>
          <w:sz w:val="24"/>
          <w:szCs w:val="24"/>
        </w:rPr>
        <w:t>Reducing Recidivism with Evidence-Based Approaches</w:t>
      </w:r>
    </w:p>
    <w:p w:rsidR="002E3B83" w:rsidRPr="005910F2" w:rsidP="002E3B83">
      <w:pPr>
        <w:spacing w:line="480" w:lineRule="auto"/>
        <w:rPr>
          <w:rFonts w:ascii="Times New Roman" w:hAnsi="Times New Roman" w:cs="Times New Roman"/>
          <w:b/>
          <w:sz w:val="24"/>
          <w:szCs w:val="24"/>
        </w:rPr>
      </w:pPr>
    </w:p>
    <w:p w:rsidR="002E3B83" w:rsidRPr="005910F2" w:rsidP="002E3B83">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Student’s Name</w:t>
      </w:r>
    </w:p>
    <w:p w:rsidR="00A52B57" w:rsidP="002E3B83">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Institution</w:t>
      </w:r>
    </w:p>
    <w:p w:rsidR="002E3B83" w:rsidRPr="005910F2" w:rsidP="002E3B8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2E3B83" w:rsidRPr="005910F2" w:rsidP="002E3B83">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Instructor’s Name</w:t>
      </w:r>
    </w:p>
    <w:p w:rsidR="002E3B83" w:rsidRPr="005910F2" w:rsidP="002E3B83">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Date</w:t>
      </w:r>
    </w:p>
    <w:p w:rsidR="002E3B83" w:rsidP="002E3B83">
      <w:pPr>
        <w:spacing w:line="480" w:lineRule="auto"/>
        <w:rPr>
          <w:rFonts w:ascii="Times New Roman" w:hAnsi="Times New Roman" w:cs="Times New Roman"/>
          <w:sz w:val="24"/>
          <w:szCs w:val="24"/>
        </w:rPr>
      </w:pPr>
    </w:p>
    <w:p w:rsidR="002E3B83" w:rsidP="002E3B83">
      <w:pPr>
        <w:spacing w:line="480" w:lineRule="auto"/>
        <w:rPr>
          <w:rFonts w:ascii="Times New Roman" w:hAnsi="Times New Roman" w:cs="Times New Roman"/>
          <w:sz w:val="24"/>
          <w:szCs w:val="24"/>
        </w:rPr>
      </w:pPr>
    </w:p>
    <w:p w:rsidR="002E3B83" w:rsidP="002E3B83">
      <w:pPr>
        <w:spacing w:line="480" w:lineRule="auto"/>
        <w:rPr>
          <w:rFonts w:ascii="Times New Roman" w:hAnsi="Times New Roman" w:cs="Times New Roman"/>
          <w:sz w:val="24"/>
          <w:szCs w:val="24"/>
        </w:rPr>
      </w:pPr>
    </w:p>
    <w:p w:rsidR="002E3B83" w:rsidP="002E3B83">
      <w:pPr>
        <w:spacing w:line="480" w:lineRule="auto"/>
        <w:rPr>
          <w:rFonts w:ascii="Times New Roman" w:hAnsi="Times New Roman" w:cs="Times New Roman"/>
          <w:sz w:val="24"/>
          <w:szCs w:val="24"/>
        </w:rPr>
      </w:pPr>
    </w:p>
    <w:p w:rsidR="002E3B83" w:rsidP="002E3B83">
      <w:pPr>
        <w:spacing w:line="480" w:lineRule="auto"/>
        <w:rPr>
          <w:rFonts w:ascii="Times New Roman" w:hAnsi="Times New Roman" w:cs="Times New Roman"/>
          <w:sz w:val="24"/>
          <w:szCs w:val="24"/>
        </w:rPr>
      </w:pPr>
    </w:p>
    <w:p w:rsidR="002E3B83" w:rsidP="002E3B83">
      <w:pPr>
        <w:spacing w:line="480" w:lineRule="auto"/>
        <w:rPr>
          <w:rFonts w:ascii="Times New Roman" w:hAnsi="Times New Roman" w:cs="Times New Roman"/>
          <w:sz w:val="24"/>
          <w:szCs w:val="24"/>
        </w:rPr>
      </w:pPr>
    </w:p>
    <w:p w:rsidR="002E3B83" w:rsidP="002E3B83">
      <w:pPr>
        <w:spacing w:line="480" w:lineRule="auto"/>
        <w:rPr>
          <w:rFonts w:ascii="Times New Roman" w:hAnsi="Times New Roman" w:cs="Times New Roman"/>
          <w:sz w:val="24"/>
          <w:szCs w:val="24"/>
        </w:rPr>
      </w:pPr>
    </w:p>
    <w:p w:rsidR="002E3B83" w:rsidP="002E3B83">
      <w:pPr>
        <w:spacing w:line="480" w:lineRule="auto"/>
        <w:rPr>
          <w:rFonts w:ascii="Times New Roman" w:hAnsi="Times New Roman" w:cs="Times New Roman"/>
          <w:sz w:val="24"/>
          <w:szCs w:val="24"/>
        </w:rPr>
      </w:pPr>
    </w:p>
    <w:p w:rsidR="000E332F" w:rsidP="002E3B83">
      <w:pPr>
        <w:spacing w:line="480" w:lineRule="auto"/>
        <w:rPr>
          <w:rFonts w:ascii="Times New Roman" w:hAnsi="Times New Roman" w:cs="Times New Roman"/>
          <w:sz w:val="24"/>
          <w:szCs w:val="24"/>
        </w:rPr>
      </w:pPr>
    </w:p>
    <w:p w:rsidR="00143B18" w:rsidRPr="00143B18" w:rsidP="00143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b/>
          <w:color w:val="000000"/>
          <w:sz w:val="24"/>
          <w:szCs w:val="24"/>
        </w:rPr>
      </w:pPr>
      <w:r w:rsidRPr="00E14395">
        <w:rPr>
          <w:rFonts w:ascii="Times New Roman" w:eastAsia="Times New Roman" w:hAnsi="Times New Roman" w:cs="Times New Roman"/>
          <w:b/>
          <w:color w:val="000000"/>
          <w:sz w:val="24"/>
          <w:szCs w:val="24"/>
        </w:rPr>
        <w:t>Reducing Recidivism with Evidence-Based Approaches</w:t>
      </w:r>
    </w:p>
    <w:p w:rsidR="002E3B83" w:rsidP="0045215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Correctional facilities are formed to help rehabilitate offenders into becoming better members of society while aiming to reduce recidivism. </w:t>
      </w:r>
      <w:r w:rsidR="00FA23B0">
        <w:rPr>
          <w:rFonts w:ascii="Times New Roman" w:hAnsi="Times New Roman" w:cs="Times New Roman"/>
          <w:sz w:val="24"/>
          <w:szCs w:val="24"/>
        </w:rPr>
        <w:t>The components of a successful correctional rehabilitation program should be specific and meet the needs of juvenile delinquent</w:t>
      </w:r>
      <w:r w:rsidR="00E271D3">
        <w:rPr>
          <w:rFonts w:ascii="Times New Roman" w:hAnsi="Times New Roman" w:cs="Times New Roman"/>
          <w:sz w:val="24"/>
          <w:szCs w:val="24"/>
        </w:rPr>
        <w:t>s (</w:t>
      </w:r>
      <w:r w:rsidR="00E271D3">
        <w:rPr>
          <w:rFonts w:ascii="Times New Roman" w:hAnsi="Times New Roman" w:cs="Times New Roman"/>
          <w:sz w:val="24"/>
          <w:szCs w:val="24"/>
        </w:rPr>
        <w:t>Pfluger</w:t>
      </w:r>
      <w:r w:rsidR="00E271D3">
        <w:rPr>
          <w:rFonts w:ascii="Times New Roman" w:hAnsi="Times New Roman" w:cs="Times New Roman"/>
          <w:sz w:val="24"/>
          <w:szCs w:val="24"/>
        </w:rPr>
        <w:t xml:space="preserve">, </w:t>
      </w:r>
      <w:r w:rsidRPr="00F61789" w:rsidR="00E271D3">
        <w:rPr>
          <w:rFonts w:ascii="Times New Roman" w:hAnsi="Times New Roman" w:cs="Times New Roman"/>
          <w:sz w:val="24"/>
          <w:szCs w:val="24"/>
        </w:rPr>
        <w:t>2017)</w:t>
      </w:r>
      <w:r w:rsidR="00FA23B0">
        <w:rPr>
          <w:rFonts w:ascii="Times New Roman" w:hAnsi="Times New Roman" w:cs="Times New Roman"/>
          <w:sz w:val="24"/>
          <w:szCs w:val="24"/>
        </w:rPr>
        <w:t xml:space="preserve">. In that, if the program focuses on improving the character, behavior, and livelihood of the juvenile offender, the rate of recidivism will reduce. </w:t>
      </w:r>
      <w:r w:rsidR="00A52B57">
        <w:rPr>
          <w:rFonts w:ascii="Times New Roman" w:hAnsi="Times New Roman" w:cs="Times New Roman"/>
          <w:sz w:val="24"/>
          <w:szCs w:val="24"/>
        </w:rPr>
        <w:t>Besides, t</w:t>
      </w:r>
      <w:r w:rsidR="00FA23B0">
        <w:rPr>
          <w:rFonts w:ascii="Times New Roman" w:hAnsi="Times New Roman" w:cs="Times New Roman"/>
          <w:sz w:val="24"/>
          <w:szCs w:val="24"/>
        </w:rPr>
        <w:t>he program should encourage the participation of the youth in the activities prep</w:t>
      </w:r>
      <w:r w:rsidR="00525B84">
        <w:rPr>
          <w:rFonts w:ascii="Times New Roman" w:hAnsi="Times New Roman" w:cs="Times New Roman"/>
          <w:sz w:val="24"/>
          <w:szCs w:val="24"/>
        </w:rPr>
        <w:t xml:space="preserve">ared </w:t>
      </w:r>
      <w:r w:rsidR="00FA23B0">
        <w:rPr>
          <w:rFonts w:ascii="Times New Roman" w:hAnsi="Times New Roman" w:cs="Times New Roman"/>
          <w:sz w:val="24"/>
          <w:szCs w:val="24"/>
        </w:rPr>
        <w:t xml:space="preserve">to help groom them. For instance, if the program has scheduled time for vocational training, it should not be voluntary; instead, each </w:t>
      </w:r>
      <w:r>
        <w:rPr>
          <w:rFonts w:ascii="Times New Roman" w:hAnsi="Times New Roman" w:cs="Times New Roman"/>
          <w:sz w:val="24"/>
          <w:szCs w:val="24"/>
        </w:rPr>
        <w:t>youth in the correctional facility should participate in the training to gain new skills that can help them reintegrate back to the community.</w:t>
      </w:r>
      <w:r w:rsidR="0045215C">
        <w:rPr>
          <w:rFonts w:ascii="Times New Roman" w:hAnsi="Times New Roman" w:cs="Times New Roman"/>
          <w:sz w:val="24"/>
          <w:szCs w:val="24"/>
        </w:rPr>
        <w:t xml:space="preserve"> It should have a team of staff members</w:t>
      </w:r>
      <w:r>
        <w:rPr>
          <w:rFonts w:ascii="Times New Roman" w:hAnsi="Times New Roman" w:cs="Times New Roman"/>
          <w:sz w:val="24"/>
          <w:szCs w:val="24"/>
        </w:rPr>
        <w:t xml:space="preserve"> committed </w:t>
      </w:r>
      <w:r w:rsidR="0045215C">
        <w:rPr>
          <w:rFonts w:ascii="Times New Roman" w:hAnsi="Times New Roman" w:cs="Times New Roman"/>
          <w:sz w:val="24"/>
          <w:szCs w:val="24"/>
        </w:rPr>
        <w:t xml:space="preserve">and dedicated </w:t>
      </w:r>
      <w:r>
        <w:rPr>
          <w:rFonts w:ascii="Times New Roman" w:hAnsi="Times New Roman" w:cs="Times New Roman"/>
          <w:sz w:val="24"/>
          <w:szCs w:val="24"/>
        </w:rPr>
        <w:t>to offering their services without</w:t>
      </w:r>
      <w:r w:rsidR="0045215C">
        <w:rPr>
          <w:rFonts w:ascii="Times New Roman" w:hAnsi="Times New Roman" w:cs="Times New Roman"/>
          <w:sz w:val="24"/>
          <w:szCs w:val="24"/>
        </w:rPr>
        <w:t xml:space="preserve"> feeling forced. </w:t>
      </w:r>
      <w:r w:rsidR="00A52B57">
        <w:rPr>
          <w:rFonts w:ascii="Times New Roman" w:hAnsi="Times New Roman" w:cs="Times New Roman"/>
          <w:sz w:val="24"/>
          <w:szCs w:val="24"/>
        </w:rPr>
        <w:t>Also, t</w:t>
      </w:r>
      <w:r w:rsidR="0045215C">
        <w:rPr>
          <w:rFonts w:ascii="Times New Roman" w:hAnsi="Times New Roman" w:cs="Times New Roman"/>
          <w:sz w:val="24"/>
          <w:szCs w:val="24"/>
        </w:rPr>
        <w:t>hey should be open-minded, understanding, kind, and welcoming to encour</w:t>
      </w:r>
      <w:r w:rsidR="00A52B57">
        <w:rPr>
          <w:rFonts w:ascii="Times New Roman" w:hAnsi="Times New Roman" w:cs="Times New Roman"/>
          <w:sz w:val="24"/>
          <w:szCs w:val="24"/>
        </w:rPr>
        <w:t>age change among the offenders p</w:t>
      </w:r>
      <w:r w:rsidR="0045215C">
        <w:rPr>
          <w:rFonts w:ascii="Times New Roman" w:hAnsi="Times New Roman" w:cs="Times New Roman"/>
          <w:sz w:val="24"/>
          <w:szCs w:val="24"/>
        </w:rPr>
        <w:t xml:space="preserve">articularly those who are dealing with juveniles who are aggressive and mentally unstable. A program that uses a multiservice approach is successful and effective because the different types of intervention used, such as substance abuse programs, mentorship, and behavior-oriented training, will help to deal with different juvenile offenders' issues.  </w:t>
      </w:r>
    </w:p>
    <w:p w:rsidR="00AE18FC" w:rsidP="0045215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Allegheny County (Penn) Jail Based Re-entry Specialist Program</w:t>
      </w:r>
      <w:r w:rsidR="00277FD4">
        <w:rPr>
          <w:rFonts w:ascii="Times New Roman" w:hAnsi="Times New Roman" w:cs="Times New Roman"/>
          <w:sz w:val="24"/>
          <w:szCs w:val="24"/>
        </w:rPr>
        <w:t xml:space="preserve"> consists of these elements. It has </w:t>
      </w:r>
      <w:r w:rsidR="00A52B57">
        <w:rPr>
          <w:rFonts w:ascii="Times New Roman" w:hAnsi="Times New Roman" w:cs="Times New Roman"/>
          <w:sz w:val="24"/>
          <w:szCs w:val="24"/>
        </w:rPr>
        <w:t>staff that is</w:t>
      </w:r>
      <w:r w:rsidR="00277FD4">
        <w:rPr>
          <w:rFonts w:ascii="Times New Roman" w:hAnsi="Times New Roman" w:cs="Times New Roman"/>
          <w:sz w:val="24"/>
          <w:szCs w:val="24"/>
        </w:rPr>
        <w:t xml:space="preserve"> well versed in the re-entry program, and each of them has a specialized role. </w:t>
      </w:r>
      <w:r w:rsidR="0007646F">
        <w:rPr>
          <w:rFonts w:ascii="Times New Roman" w:hAnsi="Times New Roman" w:cs="Times New Roman"/>
          <w:sz w:val="24"/>
          <w:szCs w:val="24"/>
        </w:rPr>
        <w:t>The Probation Officer supervises the offenders in the re-entry program and provides mora</w:t>
      </w:r>
      <w:r w:rsidR="00A52B57">
        <w:rPr>
          <w:rFonts w:ascii="Times New Roman" w:hAnsi="Times New Roman" w:cs="Times New Roman"/>
          <w:sz w:val="24"/>
          <w:szCs w:val="24"/>
        </w:rPr>
        <w:t>l support and advice to them. Also, it</w:t>
      </w:r>
      <w:r w:rsidR="0007646F">
        <w:rPr>
          <w:rFonts w:ascii="Times New Roman" w:hAnsi="Times New Roman" w:cs="Times New Roman"/>
          <w:sz w:val="24"/>
          <w:szCs w:val="24"/>
        </w:rPr>
        <w:t xml:space="preserve"> has a prevention program for offenders who abuse drugs in a bid to reform and rehabilita</w:t>
      </w:r>
      <w:r w:rsidR="00525B84">
        <w:rPr>
          <w:rFonts w:ascii="Times New Roman" w:hAnsi="Times New Roman" w:cs="Times New Roman"/>
          <w:sz w:val="24"/>
          <w:szCs w:val="24"/>
        </w:rPr>
        <w:t xml:space="preserve">te them to become sober-minded. The program </w:t>
      </w:r>
      <w:r w:rsidR="0007646F">
        <w:rPr>
          <w:rFonts w:ascii="Times New Roman" w:hAnsi="Times New Roman" w:cs="Times New Roman"/>
          <w:sz w:val="24"/>
          <w:szCs w:val="24"/>
        </w:rPr>
        <w:t>has a cognitive-based therapy that aims to improve delinquents' mental state by changing their thought patterns from negative to positive thoughts</w:t>
      </w:r>
      <w:r w:rsidR="00E271D3">
        <w:rPr>
          <w:rFonts w:ascii="Times New Roman" w:hAnsi="Times New Roman" w:cs="Times New Roman"/>
          <w:sz w:val="24"/>
          <w:szCs w:val="24"/>
        </w:rPr>
        <w:t xml:space="preserve"> (</w:t>
      </w:r>
      <w:r w:rsidR="00E271D3">
        <w:rPr>
          <w:rFonts w:ascii="Times New Roman" w:hAnsi="Times New Roman" w:cs="Times New Roman"/>
          <w:sz w:val="24"/>
          <w:szCs w:val="24"/>
        </w:rPr>
        <w:t>Willison</w:t>
      </w:r>
      <w:r w:rsidR="00E271D3">
        <w:rPr>
          <w:rFonts w:ascii="Times New Roman" w:hAnsi="Times New Roman" w:cs="Times New Roman"/>
          <w:sz w:val="24"/>
          <w:szCs w:val="24"/>
        </w:rPr>
        <w:t xml:space="preserve"> et al., </w:t>
      </w:r>
      <w:r w:rsidRPr="00D854AC" w:rsidR="00E271D3">
        <w:rPr>
          <w:rFonts w:ascii="Times New Roman" w:hAnsi="Times New Roman" w:cs="Times New Roman"/>
          <w:sz w:val="24"/>
          <w:szCs w:val="24"/>
        </w:rPr>
        <w:t>2014)</w:t>
      </w:r>
      <w:r w:rsidR="0007646F">
        <w:rPr>
          <w:rFonts w:ascii="Times New Roman" w:hAnsi="Times New Roman" w:cs="Times New Roman"/>
          <w:sz w:val="24"/>
          <w:szCs w:val="24"/>
        </w:rPr>
        <w:t>.</w:t>
      </w:r>
      <w:r w:rsidR="00B27ED0">
        <w:rPr>
          <w:rFonts w:ascii="Times New Roman" w:hAnsi="Times New Roman" w:cs="Times New Roman"/>
          <w:sz w:val="24"/>
          <w:szCs w:val="24"/>
        </w:rPr>
        <w:t xml:space="preserve"> </w:t>
      </w:r>
      <w:r w:rsidR="00A52B57">
        <w:rPr>
          <w:rFonts w:ascii="Times New Roman" w:hAnsi="Times New Roman" w:cs="Times New Roman"/>
          <w:sz w:val="24"/>
          <w:szCs w:val="24"/>
        </w:rPr>
        <w:t>Normally, a</w:t>
      </w:r>
      <w:r w:rsidR="00B27ED0">
        <w:rPr>
          <w:rFonts w:ascii="Times New Roman" w:hAnsi="Times New Roman" w:cs="Times New Roman"/>
          <w:sz w:val="24"/>
          <w:szCs w:val="24"/>
        </w:rPr>
        <w:t xml:space="preserve">ggressive youths </w:t>
      </w:r>
      <w:r w:rsidR="00B27ED0">
        <w:rPr>
          <w:rFonts w:ascii="Times New Roman" w:hAnsi="Times New Roman" w:cs="Times New Roman"/>
          <w:sz w:val="24"/>
          <w:szCs w:val="24"/>
        </w:rPr>
        <w:t>go through this training to regulate their annoyance to reduce the level of violence.</w:t>
      </w:r>
      <w:r w:rsidR="0007646F">
        <w:rPr>
          <w:rFonts w:ascii="Times New Roman" w:hAnsi="Times New Roman" w:cs="Times New Roman"/>
          <w:sz w:val="24"/>
          <w:szCs w:val="24"/>
        </w:rPr>
        <w:t xml:space="preserve"> </w:t>
      </w:r>
      <w:r w:rsidR="00525B84">
        <w:rPr>
          <w:rFonts w:ascii="Times New Roman" w:hAnsi="Times New Roman" w:cs="Times New Roman"/>
          <w:sz w:val="24"/>
          <w:szCs w:val="24"/>
        </w:rPr>
        <w:t xml:space="preserve">In addition to this, it offers gender-specific treatment since it caters to both male and female offenders. The youths can participate in activities set out for them, such as vocational training for the older youths and GED classes for those who did not complete their education due to incarceration and peer tutoring. </w:t>
      </w:r>
      <w:r w:rsidR="00A52B57">
        <w:rPr>
          <w:rFonts w:ascii="Times New Roman" w:hAnsi="Times New Roman" w:cs="Times New Roman"/>
          <w:sz w:val="24"/>
          <w:szCs w:val="24"/>
        </w:rPr>
        <w:t>Notably, t</w:t>
      </w:r>
      <w:r w:rsidR="00525B84">
        <w:rPr>
          <w:rFonts w:ascii="Times New Roman" w:hAnsi="Times New Roman" w:cs="Times New Roman"/>
          <w:sz w:val="24"/>
          <w:szCs w:val="24"/>
        </w:rPr>
        <w:t>he program meets the needs and wants of every offender under their care hence its effectiveness in reducing recidivism</w:t>
      </w:r>
      <w:r w:rsidR="009D4C97">
        <w:rPr>
          <w:rFonts w:ascii="Times New Roman" w:hAnsi="Times New Roman" w:cs="Times New Roman"/>
          <w:sz w:val="24"/>
          <w:szCs w:val="24"/>
        </w:rPr>
        <w:t xml:space="preserve"> in the long run. </w:t>
      </w:r>
    </w:p>
    <w:p w:rsidR="00F61789" w:rsidP="00450066">
      <w:pPr>
        <w:spacing w:after="0" w:line="480" w:lineRule="auto"/>
        <w:ind w:firstLine="720"/>
        <w:contextualSpacing/>
        <w:rPr>
          <w:rFonts w:ascii="Times New Roman" w:hAnsi="Times New Roman" w:cs="Times New Roman"/>
          <w:sz w:val="24"/>
          <w:szCs w:val="24"/>
        </w:rPr>
      </w:pPr>
      <w:r w:rsidRPr="00AE358A">
        <w:rPr>
          <w:rFonts w:ascii="Times New Roman" w:eastAsia="Times New Roman" w:hAnsi="Times New Roman" w:cs="Times New Roman"/>
          <w:color w:val="000000"/>
          <w:sz w:val="24"/>
          <w:szCs w:val="24"/>
        </w:rPr>
        <w:t>As a policy</w:t>
      </w:r>
      <w:r>
        <w:rPr>
          <w:rFonts w:ascii="Times New Roman" w:eastAsia="Times New Roman" w:hAnsi="Times New Roman" w:cs="Times New Roman"/>
          <w:color w:val="000000"/>
          <w:sz w:val="24"/>
          <w:szCs w:val="24"/>
        </w:rPr>
        <w:t>maker,</w:t>
      </w:r>
      <w:r w:rsidRPr="00AE358A">
        <w:rPr>
          <w:rFonts w:ascii="Times New Roman" w:eastAsia="Times New Roman" w:hAnsi="Times New Roman" w:cs="Times New Roman"/>
          <w:color w:val="000000"/>
          <w:sz w:val="24"/>
          <w:szCs w:val="24"/>
        </w:rPr>
        <w:t xml:space="preserve"> supporting </w:t>
      </w:r>
      <w:r w:rsidR="009C65B3">
        <w:rPr>
          <w:rFonts w:ascii="Times New Roman" w:eastAsia="Times New Roman" w:hAnsi="Times New Roman" w:cs="Times New Roman"/>
          <w:color w:val="000000"/>
          <w:sz w:val="24"/>
          <w:szCs w:val="24"/>
        </w:rPr>
        <w:t>such</w:t>
      </w:r>
      <w:r w:rsidRPr="00AE358A">
        <w:rPr>
          <w:rFonts w:ascii="Times New Roman" w:eastAsia="Times New Roman" w:hAnsi="Times New Roman" w:cs="Times New Roman"/>
          <w:color w:val="000000"/>
          <w:sz w:val="24"/>
          <w:szCs w:val="24"/>
        </w:rPr>
        <w:t xml:space="preserve"> programs</w:t>
      </w:r>
      <w:r>
        <w:rPr>
          <w:rFonts w:ascii="Times New Roman" w:eastAsia="Times New Roman" w:hAnsi="Times New Roman" w:cs="Times New Roman"/>
          <w:color w:val="000000"/>
          <w:sz w:val="24"/>
          <w:szCs w:val="24"/>
        </w:rPr>
        <w:t xml:space="preserve"> is </w:t>
      </w:r>
      <w:r w:rsidR="009C65B3">
        <w:rPr>
          <w:rFonts w:ascii="Times New Roman" w:eastAsia="Times New Roman" w:hAnsi="Times New Roman" w:cs="Times New Roman"/>
          <w:color w:val="000000"/>
          <w:sz w:val="24"/>
          <w:szCs w:val="24"/>
        </w:rPr>
        <w:t>essential</w:t>
      </w:r>
      <w:r>
        <w:rPr>
          <w:rFonts w:ascii="Times New Roman" w:eastAsia="Times New Roman" w:hAnsi="Times New Roman" w:cs="Times New Roman"/>
          <w:color w:val="000000"/>
          <w:sz w:val="24"/>
          <w:szCs w:val="24"/>
        </w:rPr>
        <w:t xml:space="preserve"> because they are in line with the agenda of</w:t>
      </w:r>
      <w:r w:rsidR="00D52E80">
        <w:rPr>
          <w:rFonts w:ascii="Times New Roman" w:eastAsia="Times New Roman" w:hAnsi="Times New Roman" w:cs="Times New Roman"/>
          <w:color w:val="000000"/>
          <w:sz w:val="24"/>
          <w:szCs w:val="24"/>
        </w:rPr>
        <w:t xml:space="preserve"> reducing crime in society and offering guidance and r</w:t>
      </w:r>
      <w:r w:rsidR="002A3DC7">
        <w:rPr>
          <w:rFonts w:ascii="Times New Roman" w:eastAsia="Times New Roman" w:hAnsi="Times New Roman" w:cs="Times New Roman"/>
          <w:color w:val="000000"/>
          <w:sz w:val="24"/>
          <w:szCs w:val="24"/>
        </w:rPr>
        <w:t>ehabilitation to the offenders</w:t>
      </w:r>
      <w:r w:rsidR="00D854AC">
        <w:rPr>
          <w:rFonts w:ascii="Times New Roman" w:eastAsia="Times New Roman" w:hAnsi="Times New Roman" w:cs="Times New Roman"/>
          <w:color w:val="000000"/>
          <w:sz w:val="24"/>
          <w:szCs w:val="24"/>
        </w:rPr>
        <w:t xml:space="preserve"> by using local governments to create awareness</w:t>
      </w:r>
      <w:r w:rsidR="00E271D3">
        <w:rPr>
          <w:rFonts w:ascii="Times New Roman" w:eastAsia="Times New Roman" w:hAnsi="Times New Roman" w:cs="Times New Roman"/>
          <w:color w:val="000000"/>
          <w:sz w:val="24"/>
          <w:szCs w:val="24"/>
        </w:rPr>
        <w:t xml:space="preserve"> (</w:t>
      </w:r>
      <w:r w:rsidR="00E271D3">
        <w:rPr>
          <w:rFonts w:ascii="Times New Roman" w:hAnsi="Times New Roman" w:cs="Times New Roman"/>
          <w:sz w:val="24"/>
          <w:szCs w:val="24"/>
        </w:rPr>
        <w:t xml:space="preserve">Wilson &amp; </w:t>
      </w:r>
      <w:r w:rsidR="00E271D3">
        <w:rPr>
          <w:rFonts w:ascii="Times New Roman" w:hAnsi="Times New Roman" w:cs="Times New Roman"/>
          <w:sz w:val="24"/>
          <w:szCs w:val="24"/>
        </w:rPr>
        <w:t>Petersilia</w:t>
      </w:r>
      <w:r w:rsidR="00E271D3">
        <w:rPr>
          <w:rFonts w:ascii="Times New Roman" w:hAnsi="Times New Roman" w:cs="Times New Roman"/>
          <w:sz w:val="24"/>
          <w:szCs w:val="24"/>
        </w:rPr>
        <w:t xml:space="preserve">, </w:t>
      </w:r>
      <w:r w:rsidRPr="00D854AC" w:rsidR="00E271D3">
        <w:rPr>
          <w:rFonts w:ascii="Times New Roman" w:hAnsi="Times New Roman" w:cs="Times New Roman"/>
          <w:sz w:val="24"/>
          <w:szCs w:val="24"/>
        </w:rPr>
        <w:t>2011)</w:t>
      </w:r>
      <w:r w:rsidR="002A3DC7">
        <w:rPr>
          <w:rFonts w:ascii="Times New Roman" w:eastAsia="Times New Roman" w:hAnsi="Times New Roman" w:cs="Times New Roman"/>
          <w:color w:val="000000"/>
          <w:sz w:val="24"/>
          <w:szCs w:val="24"/>
        </w:rPr>
        <w:t xml:space="preserve">. </w:t>
      </w:r>
      <w:r w:rsidR="00557230">
        <w:rPr>
          <w:rFonts w:ascii="Times New Roman" w:eastAsia="Times New Roman" w:hAnsi="Times New Roman" w:cs="Times New Roman"/>
          <w:color w:val="000000"/>
          <w:sz w:val="24"/>
          <w:szCs w:val="24"/>
        </w:rPr>
        <w:t xml:space="preserve">Creating awareness helps in informing those with similar intentions to know the consequences of the actions they are about to take. </w:t>
      </w:r>
      <w:r w:rsidR="002A3DC7">
        <w:rPr>
          <w:rFonts w:ascii="Times New Roman" w:eastAsia="Times New Roman" w:hAnsi="Times New Roman" w:cs="Times New Roman"/>
          <w:color w:val="000000"/>
          <w:sz w:val="24"/>
          <w:szCs w:val="24"/>
        </w:rPr>
        <w:t xml:space="preserve">For instance, the National Drug Control Policy ensures that the use of illicit drugs among juveniles is reduced by eradicating drug trafficking, manufacturing of the illegal substances and crime that is accompanied by substance abuse. Youths who are going through emotional issues will reach for drugs to seek solace and peace, which leads them to conduct heinous activities under the influence of these </w:t>
      </w:r>
      <w:r w:rsidR="0072722B">
        <w:rPr>
          <w:rFonts w:ascii="Times New Roman" w:eastAsia="Times New Roman" w:hAnsi="Times New Roman" w:cs="Times New Roman"/>
          <w:color w:val="000000"/>
          <w:sz w:val="24"/>
          <w:szCs w:val="24"/>
        </w:rPr>
        <w:t xml:space="preserve">illegal </w:t>
      </w:r>
      <w:r w:rsidR="002A3DC7">
        <w:rPr>
          <w:rFonts w:ascii="Times New Roman" w:eastAsia="Times New Roman" w:hAnsi="Times New Roman" w:cs="Times New Roman"/>
          <w:color w:val="000000"/>
          <w:sz w:val="24"/>
          <w:szCs w:val="24"/>
        </w:rPr>
        <w:t>substances. Therefore, the policies put in place for juvenile crimes ensure that this does not occur by working with communities</w:t>
      </w:r>
      <w:r w:rsidR="0072722B">
        <w:rPr>
          <w:rFonts w:ascii="Times New Roman" w:eastAsia="Times New Roman" w:hAnsi="Times New Roman" w:cs="Times New Roman"/>
          <w:color w:val="000000"/>
          <w:sz w:val="24"/>
          <w:szCs w:val="24"/>
        </w:rPr>
        <w:t xml:space="preserve"> such as schools or churches</w:t>
      </w:r>
      <w:r w:rsidR="002A3DC7">
        <w:rPr>
          <w:rFonts w:ascii="Times New Roman" w:eastAsia="Times New Roman" w:hAnsi="Times New Roman" w:cs="Times New Roman"/>
          <w:color w:val="000000"/>
          <w:sz w:val="24"/>
          <w:szCs w:val="24"/>
        </w:rPr>
        <w:t xml:space="preserve"> to help overs</w:t>
      </w:r>
      <w:r w:rsidR="00D854AC">
        <w:rPr>
          <w:rFonts w:ascii="Times New Roman" w:eastAsia="Times New Roman" w:hAnsi="Times New Roman" w:cs="Times New Roman"/>
          <w:color w:val="000000"/>
          <w:sz w:val="24"/>
          <w:szCs w:val="24"/>
        </w:rPr>
        <w:t>ee</w:t>
      </w:r>
      <w:r w:rsidR="002A3DC7">
        <w:rPr>
          <w:rFonts w:ascii="Times New Roman" w:eastAsia="Times New Roman" w:hAnsi="Times New Roman" w:cs="Times New Roman"/>
          <w:color w:val="000000"/>
          <w:sz w:val="24"/>
          <w:szCs w:val="24"/>
        </w:rPr>
        <w:t xml:space="preserve"> </w:t>
      </w:r>
      <w:r w:rsidR="00D854AC">
        <w:rPr>
          <w:rFonts w:ascii="Times New Roman" w:eastAsia="Times New Roman" w:hAnsi="Times New Roman" w:cs="Times New Roman"/>
          <w:color w:val="000000"/>
          <w:sz w:val="24"/>
          <w:szCs w:val="24"/>
        </w:rPr>
        <w:t xml:space="preserve">this problem. The National Drug Control Policy has put such measures in place by creating community-based activities that create awareness of the effects of substance abuse at an early age to </w:t>
      </w:r>
      <w:r w:rsidR="00C134DF">
        <w:rPr>
          <w:rFonts w:ascii="Times New Roman" w:eastAsia="Times New Roman" w:hAnsi="Times New Roman" w:cs="Times New Roman"/>
          <w:color w:val="000000"/>
          <w:sz w:val="24"/>
          <w:szCs w:val="24"/>
        </w:rPr>
        <w:t xml:space="preserve">deter youths from abusing drugs. </w:t>
      </w:r>
      <w:r w:rsidR="00557230">
        <w:rPr>
          <w:rFonts w:ascii="Times New Roman" w:eastAsia="Times New Roman" w:hAnsi="Times New Roman" w:cs="Times New Roman"/>
          <w:color w:val="000000"/>
          <w:sz w:val="24"/>
          <w:szCs w:val="24"/>
        </w:rPr>
        <w:t>This is recommendable since a lot of youths more so the juvenile will be able to transform with ease knowing that the society is there for them during the transformation journey.</w:t>
      </w:r>
    </w:p>
    <w:p w:rsidR="00874358">
      <w:pPr>
        <w:rPr>
          <w:rFonts w:ascii="Times New Roman" w:hAnsi="Times New Roman" w:cs="Times New Roman"/>
          <w:sz w:val="24"/>
          <w:szCs w:val="24"/>
        </w:rPr>
      </w:pPr>
    </w:p>
    <w:p w:rsidR="00557230">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F61789" w:rsidRPr="00F61789" w:rsidP="00F61789">
      <w:pPr>
        <w:spacing w:line="480" w:lineRule="auto"/>
        <w:jc w:val="center"/>
        <w:rPr>
          <w:rFonts w:ascii="Times New Roman" w:hAnsi="Times New Roman" w:cs="Times New Roman"/>
          <w:sz w:val="24"/>
          <w:szCs w:val="24"/>
        </w:rPr>
      </w:pPr>
      <w:r w:rsidRPr="00F61789">
        <w:rPr>
          <w:rFonts w:ascii="Times New Roman" w:hAnsi="Times New Roman" w:cs="Times New Roman"/>
          <w:sz w:val="24"/>
          <w:szCs w:val="24"/>
        </w:rPr>
        <w:t>References</w:t>
      </w:r>
    </w:p>
    <w:p w:rsidR="00F61789" w:rsidP="00D854AC">
      <w:pPr>
        <w:spacing w:after="0" w:line="480" w:lineRule="auto"/>
        <w:ind w:left="720" w:hanging="720"/>
        <w:contextualSpacing/>
        <w:rPr>
          <w:rFonts w:ascii="Times New Roman" w:hAnsi="Times New Roman" w:cs="Times New Roman"/>
          <w:sz w:val="24"/>
          <w:szCs w:val="24"/>
        </w:rPr>
      </w:pPr>
      <w:r w:rsidRPr="00F61789">
        <w:rPr>
          <w:rFonts w:ascii="Times New Roman" w:hAnsi="Times New Roman" w:cs="Times New Roman"/>
          <w:sz w:val="24"/>
          <w:szCs w:val="24"/>
        </w:rPr>
        <w:t>Pfluger</w:t>
      </w:r>
      <w:r w:rsidRPr="00F61789">
        <w:rPr>
          <w:rFonts w:ascii="Times New Roman" w:hAnsi="Times New Roman" w:cs="Times New Roman"/>
          <w:sz w:val="24"/>
          <w:szCs w:val="24"/>
        </w:rPr>
        <w:t xml:space="preserve">, L. (2017). </w:t>
      </w:r>
      <w:r w:rsidRPr="00F61789">
        <w:rPr>
          <w:rFonts w:ascii="Times New Roman" w:hAnsi="Times New Roman" w:cs="Times New Roman"/>
          <w:i/>
          <w:iCs/>
          <w:sz w:val="24"/>
          <w:szCs w:val="24"/>
        </w:rPr>
        <w:t>Effective Components of Community-Based Programming for Justice-Involved Youth and Recidivism Analysis of the GROW Program</w:t>
      </w:r>
      <w:r w:rsidRPr="00F61789">
        <w:rPr>
          <w:rFonts w:ascii="Times New Roman" w:hAnsi="Times New Roman" w:cs="Times New Roman"/>
          <w:sz w:val="24"/>
          <w:szCs w:val="24"/>
        </w:rPr>
        <w:t xml:space="preserve">. </w:t>
      </w:r>
      <w:r w:rsidRPr="00F61789">
        <w:rPr>
          <w:rFonts w:ascii="Times New Roman" w:hAnsi="Times New Roman" w:cs="Times New Roman"/>
          <w:sz w:val="24"/>
          <w:szCs w:val="24"/>
        </w:rPr>
        <w:t>CORE.</w:t>
      </w:r>
      <w:r w:rsidRPr="00F61789">
        <w:rPr>
          <w:rFonts w:ascii="Times New Roman" w:hAnsi="Times New Roman" w:cs="Times New Roman"/>
          <w:sz w:val="24"/>
          <w:szCs w:val="24"/>
        </w:rPr>
        <w:t xml:space="preserve"> </w:t>
      </w:r>
      <w:hyperlink r:id="rId4" w:history="1">
        <w:r w:rsidRPr="00954B97">
          <w:rPr>
            <w:rStyle w:val="Hyperlink"/>
            <w:rFonts w:ascii="Times New Roman" w:hAnsi="Times New Roman" w:cs="Times New Roman"/>
            <w:sz w:val="24"/>
            <w:szCs w:val="24"/>
          </w:rPr>
          <w:t>https://core.ac.uk/reader/211354746</w:t>
        </w:r>
      </w:hyperlink>
      <w:r w:rsidRPr="00F61789">
        <w:rPr>
          <w:rFonts w:ascii="Times New Roman" w:hAnsi="Times New Roman" w:cs="Times New Roman"/>
          <w:sz w:val="24"/>
          <w:szCs w:val="24"/>
        </w:rPr>
        <w:t>.</w:t>
      </w:r>
      <w:r>
        <w:rPr>
          <w:rFonts w:ascii="Times New Roman" w:hAnsi="Times New Roman" w:cs="Times New Roman"/>
          <w:sz w:val="24"/>
          <w:szCs w:val="24"/>
        </w:rPr>
        <w:t xml:space="preserve"> </w:t>
      </w:r>
    </w:p>
    <w:p w:rsidR="00D854AC" w:rsidRPr="00D854AC" w:rsidP="00D854AC">
      <w:pPr>
        <w:spacing w:after="0" w:line="480" w:lineRule="auto"/>
        <w:ind w:left="720" w:hanging="720"/>
        <w:contextualSpacing/>
        <w:rPr>
          <w:rFonts w:ascii="Times New Roman" w:hAnsi="Times New Roman" w:cs="Times New Roman"/>
          <w:sz w:val="24"/>
          <w:szCs w:val="24"/>
        </w:rPr>
      </w:pPr>
      <w:r w:rsidRPr="00D854AC">
        <w:rPr>
          <w:rFonts w:ascii="Times New Roman" w:hAnsi="Times New Roman" w:cs="Times New Roman"/>
          <w:sz w:val="24"/>
          <w:szCs w:val="24"/>
        </w:rPr>
        <w:t>Willison</w:t>
      </w:r>
      <w:r w:rsidRPr="00D854AC">
        <w:rPr>
          <w:rFonts w:ascii="Times New Roman" w:hAnsi="Times New Roman" w:cs="Times New Roman"/>
          <w:sz w:val="24"/>
          <w:szCs w:val="24"/>
        </w:rPr>
        <w:t xml:space="preserve">, </w:t>
      </w:r>
      <w:r w:rsidRPr="00D854AC">
        <w:rPr>
          <w:rFonts w:ascii="Times New Roman" w:hAnsi="Times New Roman" w:cs="Times New Roman"/>
          <w:sz w:val="24"/>
          <w:szCs w:val="24"/>
        </w:rPr>
        <w:t>Janeen</w:t>
      </w:r>
      <w:r w:rsidRPr="00D854AC">
        <w:rPr>
          <w:rFonts w:ascii="Times New Roman" w:hAnsi="Times New Roman" w:cs="Times New Roman"/>
          <w:sz w:val="24"/>
          <w:szCs w:val="24"/>
        </w:rPr>
        <w:t xml:space="preserve"> Buck, Sam G. </w:t>
      </w:r>
      <w:r w:rsidRPr="00D854AC">
        <w:rPr>
          <w:rFonts w:ascii="Times New Roman" w:hAnsi="Times New Roman" w:cs="Times New Roman"/>
          <w:sz w:val="24"/>
          <w:szCs w:val="24"/>
        </w:rPr>
        <w:t>Bieler</w:t>
      </w:r>
      <w:r w:rsidRPr="00D854AC">
        <w:rPr>
          <w:rFonts w:ascii="Times New Roman" w:hAnsi="Times New Roman" w:cs="Times New Roman"/>
          <w:sz w:val="24"/>
          <w:szCs w:val="24"/>
        </w:rPr>
        <w:t xml:space="preserve">, and </w:t>
      </w:r>
      <w:r w:rsidRPr="00D854AC">
        <w:rPr>
          <w:rFonts w:ascii="Times New Roman" w:hAnsi="Times New Roman" w:cs="Times New Roman"/>
          <w:sz w:val="24"/>
          <w:szCs w:val="24"/>
        </w:rPr>
        <w:t>KiDeuk</w:t>
      </w:r>
      <w:r w:rsidRPr="00D854AC">
        <w:rPr>
          <w:rFonts w:ascii="Times New Roman" w:hAnsi="Times New Roman" w:cs="Times New Roman"/>
          <w:sz w:val="24"/>
          <w:szCs w:val="24"/>
        </w:rPr>
        <w:t xml:space="preserve"> Kim.</w:t>
      </w:r>
      <w:r w:rsidRPr="00D854AC">
        <w:rPr>
          <w:rFonts w:ascii="Times New Roman" w:hAnsi="Times New Roman" w:cs="Times New Roman"/>
          <w:sz w:val="24"/>
          <w:szCs w:val="24"/>
        </w:rPr>
        <w:t xml:space="preserve"> </w:t>
      </w:r>
      <w:r w:rsidRPr="00D854AC">
        <w:rPr>
          <w:rFonts w:ascii="Times New Roman" w:hAnsi="Times New Roman" w:cs="Times New Roman"/>
          <w:sz w:val="24"/>
          <w:szCs w:val="24"/>
        </w:rPr>
        <w:t>(2014). </w:t>
      </w:r>
      <w:r w:rsidRPr="00D854AC">
        <w:rPr>
          <w:rFonts w:ascii="Times New Roman" w:hAnsi="Times New Roman" w:cs="Times New Roman"/>
          <w:i/>
          <w:iCs/>
          <w:sz w:val="24"/>
          <w:szCs w:val="24"/>
        </w:rPr>
        <w:t>Evaluation of the Allegheny County Jail Collaborative Reentry Programs.</w:t>
      </w:r>
      <w:r w:rsidRPr="00D854AC">
        <w:rPr>
          <w:rFonts w:ascii="Times New Roman" w:hAnsi="Times New Roman" w:cs="Times New Roman"/>
          <w:i/>
          <w:iCs/>
          <w:sz w:val="24"/>
          <w:szCs w:val="24"/>
        </w:rPr>
        <w:t> </w:t>
      </w:r>
      <w:r w:rsidRPr="00D854AC">
        <w:rPr>
          <w:rFonts w:ascii="Times New Roman" w:hAnsi="Times New Roman" w:cs="Times New Roman"/>
          <w:sz w:val="24"/>
          <w:szCs w:val="24"/>
        </w:rPr>
        <w:t>Washington, D.C.: Urban Institute.</w:t>
      </w:r>
    </w:p>
    <w:p w:rsidR="00D854AC" w:rsidP="00D854AC">
      <w:pPr>
        <w:spacing w:after="0" w:line="480" w:lineRule="auto"/>
        <w:ind w:left="720" w:hanging="720"/>
        <w:contextualSpacing/>
        <w:rPr>
          <w:rFonts w:ascii="Times New Roman" w:hAnsi="Times New Roman" w:cs="Times New Roman"/>
          <w:sz w:val="24"/>
          <w:szCs w:val="24"/>
        </w:rPr>
      </w:pPr>
      <w:r>
        <w:tab/>
      </w:r>
      <w:hyperlink r:id="rId5" w:tgtFrame="new" w:tooltip="http://www.urban.org/sites/default/files/alfresco/publication-pdfs/413252-Evaluation-of-the-Allegheny-County-Jail-Collaborative-Reentry-Programs.PDF (http://www.urban.org/sites/default/files/alfresco/publication-pdfs/413252-Evaluation-of-the-Allegheny-County-J" w:history="1">
        <w:r w:rsidRPr="00D854AC" w:rsidR="008B1AF7">
          <w:rPr>
            <w:rStyle w:val="Hyperlink"/>
            <w:rFonts w:ascii="Times New Roman" w:hAnsi="Times New Roman" w:cs="Times New Roman"/>
            <w:sz w:val="24"/>
            <w:szCs w:val="24"/>
          </w:rPr>
          <w:t>http://www.urban.org/sites/default/files/alfresco/publication-pdfs/413252-Evaluation-of-the-Allegheny-County-Jail-Collaborative-Reentry-Programs.PDF</w:t>
        </w:r>
      </w:hyperlink>
    </w:p>
    <w:p w:rsidR="00D854AC" w:rsidRPr="00D854AC" w:rsidP="00D854AC">
      <w:pPr>
        <w:spacing w:after="0" w:line="480" w:lineRule="auto"/>
        <w:ind w:left="720" w:hanging="720"/>
        <w:contextualSpacing/>
        <w:rPr>
          <w:rFonts w:ascii="Times New Roman" w:hAnsi="Times New Roman" w:cs="Times New Roman"/>
          <w:sz w:val="24"/>
          <w:szCs w:val="24"/>
        </w:rPr>
      </w:pPr>
      <w:r w:rsidRPr="00D854AC">
        <w:rPr>
          <w:rFonts w:ascii="Times New Roman" w:hAnsi="Times New Roman" w:cs="Times New Roman"/>
          <w:sz w:val="24"/>
          <w:szCs w:val="24"/>
        </w:rPr>
        <w:t xml:space="preserve">Wilson, J. Q., &amp; </w:t>
      </w:r>
      <w:r w:rsidRPr="00D854AC">
        <w:rPr>
          <w:rFonts w:ascii="Times New Roman" w:hAnsi="Times New Roman" w:cs="Times New Roman"/>
          <w:sz w:val="24"/>
          <w:szCs w:val="24"/>
        </w:rPr>
        <w:t>Petersilia</w:t>
      </w:r>
      <w:r w:rsidRPr="00D854AC">
        <w:rPr>
          <w:rFonts w:ascii="Times New Roman" w:hAnsi="Times New Roman" w:cs="Times New Roman"/>
          <w:sz w:val="24"/>
          <w:szCs w:val="24"/>
        </w:rPr>
        <w:t>, J. (2011).</w:t>
      </w:r>
      <w:r w:rsidRPr="00D854AC">
        <w:rPr>
          <w:rFonts w:ascii="Times New Roman" w:hAnsi="Times New Roman" w:cs="Times New Roman"/>
          <w:sz w:val="24"/>
          <w:szCs w:val="24"/>
        </w:rPr>
        <w:t xml:space="preserve"> </w:t>
      </w:r>
      <w:r w:rsidRPr="00D854AC">
        <w:rPr>
          <w:rFonts w:ascii="Times New Roman" w:hAnsi="Times New Roman" w:cs="Times New Roman"/>
          <w:sz w:val="24"/>
          <w:szCs w:val="24"/>
        </w:rPr>
        <w:t>Crime and public policy.</w:t>
      </w:r>
      <w:r w:rsidRPr="00D854AC">
        <w:rPr>
          <w:rFonts w:ascii="Times New Roman" w:hAnsi="Times New Roman" w:cs="Times New Roman"/>
          <w:sz w:val="24"/>
          <w:szCs w:val="24"/>
        </w:rPr>
        <w:t xml:space="preserve"> New Yo</w:t>
      </w:r>
      <w:r w:rsidR="00C134DF">
        <w:rPr>
          <w:rFonts w:ascii="Times New Roman" w:hAnsi="Times New Roman" w:cs="Times New Roman"/>
          <w:sz w:val="24"/>
          <w:szCs w:val="24"/>
        </w:rPr>
        <w:t xml:space="preserve">rk, NY: Oxford University Press. </w:t>
      </w:r>
    </w:p>
    <w:p w:rsidR="00D854AC" w:rsidRPr="00F61789" w:rsidP="00D854AC">
      <w:pPr>
        <w:spacing w:after="0" w:line="480" w:lineRule="auto"/>
        <w:ind w:left="720" w:hanging="720"/>
        <w:contextualSpacing/>
        <w:rPr>
          <w:rFonts w:ascii="Times New Roman" w:hAnsi="Times New Roman" w:cs="Times New Roman"/>
          <w:sz w:val="24"/>
          <w:szCs w:val="24"/>
        </w:rPr>
      </w:pPr>
    </w:p>
    <w:p w:rsidR="00F61789" w:rsidRPr="00F61789" w:rsidP="00F61789">
      <w:pPr>
        <w:spacing w:line="480" w:lineRule="auto"/>
        <w:rPr>
          <w:rFonts w:ascii="Times New Roman" w:hAnsi="Times New Roman" w:cs="Times New Roman"/>
          <w:sz w:val="24"/>
          <w:szCs w:val="24"/>
        </w:rPr>
      </w:pPr>
    </w:p>
    <w:sectPr w:rsidSect="002E3B83">
      <w:head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80793098"/>
      <w:docPartObj>
        <w:docPartGallery w:val="Page Numbers (Top of Page)"/>
        <w:docPartUnique/>
      </w:docPartObj>
    </w:sdtPr>
    <w:sdtEndPr>
      <w:rPr>
        <w:rFonts w:ascii="Times New Roman" w:hAnsi="Times New Roman" w:cs="Times New Roman"/>
        <w:sz w:val="24"/>
        <w:szCs w:val="24"/>
      </w:rPr>
    </w:sdtEndPr>
    <w:sdtContent>
      <w:p w:rsidR="002E3B83" w:rsidRPr="002E3B83" w:rsidP="002E3B83">
        <w:pPr>
          <w:pStyle w:val="Header"/>
          <w:ind w:left="5400" w:firstLine="3960"/>
          <w:rPr>
            <w:rFonts w:ascii="Times New Roman" w:hAnsi="Times New Roman" w:cs="Times New Roman"/>
            <w:sz w:val="24"/>
            <w:szCs w:val="24"/>
          </w:rPr>
        </w:pPr>
        <w:r w:rsidRPr="002E3B83">
          <w:rPr>
            <w:rFonts w:ascii="Times New Roman" w:hAnsi="Times New Roman" w:cs="Times New Roman"/>
            <w:sz w:val="24"/>
            <w:szCs w:val="24"/>
          </w:rPr>
          <w:fldChar w:fldCharType="begin"/>
        </w:r>
        <w:r w:rsidRPr="002E3B83">
          <w:rPr>
            <w:rFonts w:ascii="Times New Roman" w:hAnsi="Times New Roman" w:cs="Times New Roman"/>
            <w:sz w:val="24"/>
            <w:szCs w:val="24"/>
          </w:rPr>
          <w:instrText xml:space="preserve"> PAGE   \* MERGEFORMAT </w:instrText>
        </w:r>
        <w:r w:rsidRPr="002E3B83">
          <w:rPr>
            <w:rFonts w:ascii="Times New Roman" w:hAnsi="Times New Roman" w:cs="Times New Roman"/>
            <w:sz w:val="24"/>
            <w:szCs w:val="24"/>
          </w:rPr>
          <w:fldChar w:fldCharType="separate"/>
        </w:r>
        <w:r w:rsidR="00557230">
          <w:rPr>
            <w:rFonts w:ascii="Times New Roman" w:hAnsi="Times New Roman" w:cs="Times New Roman"/>
            <w:noProof/>
            <w:sz w:val="24"/>
            <w:szCs w:val="24"/>
          </w:rPr>
          <w:t>4</w:t>
        </w:r>
        <w:r w:rsidRPr="002E3B8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55545491"/>
      <w:docPartObj>
        <w:docPartGallery w:val="Page Numbers (Top of Page)"/>
        <w:docPartUnique/>
      </w:docPartObj>
    </w:sdtPr>
    <w:sdtEndPr>
      <w:rPr>
        <w:rFonts w:ascii="Times New Roman" w:hAnsi="Times New Roman" w:cs="Times New Roman"/>
        <w:noProof/>
        <w:sz w:val="24"/>
        <w:szCs w:val="24"/>
      </w:rPr>
    </w:sdtEndPr>
    <w:sdtContent>
      <w:p w:rsidR="002E3B83" w:rsidRPr="002E3B83" w:rsidP="002E3B83">
        <w:pPr>
          <w:pStyle w:val="Header"/>
          <w:spacing w:line="480" w:lineRule="auto"/>
          <w:jc w:val="right"/>
          <w:rPr>
            <w:rFonts w:ascii="Times New Roman" w:hAnsi="Times New Roman" w:cs="Times New Roman"/>
            <w:sz w:val="24"/>
            <w:szCs w:val="24"/>
          </w:rPr>
        </w:pPr>
        <w:r w:rsidRPr="002E3B83">
          <w:rPr>
            <w:rFonts w:ascii="Times New Roman" w:hAnsi="Times New Roman" w:cs="Times New Roman"/>
            <w:sz w:val="24"/>
            <w:szCs w:val="24"/>
          </w:rPr>
          <w:fldChar w:fldCharType="begin"/>
        </w:r>
        <w:r w:rsidRPr="002E3B83">
          <w:rPr>
            <w:rFonts w:ascii="Times New Roman" w:hAnsi="Times New Roman" w:cs="Times New Roman"/>
            <w:sz w:val="24"/>
            <w:szCs w:val="24"/>
          </w:rPr>
          <w:instrText xml:space="preserve"> PAGE   \* MERGEFORMAT </w:instrText>
        </w:r>
        <w:r w:rsidRPr="002E3B83">
          <w:rPr>
            <w:rFonts w:ascii="Times New Roman" w:hAnsi="Times New Roman" w:cs="Times New Roman"/>
            <w:sz w:val="24"/>
            <w:szCs w:val="24"/>
          </w:rPr>
          <w:fldChar w:fldCharType="separate"/>
        </w:r>
        <w:r w:rsidR="00557230">
          <w:rPr>
            <w:rFonts w:ascii="Times New Roman" w:hAnsi="Times New Roman" w:cs="Times New Roman"/>
            <w:noProof/>
            <w:sz w:val="24"/>
            <w:szCs w:val="24"/>
          </w:rPr>
          <w:t>1</w:t>
        </w:r>
        <w:r w:rsidRPr="002E3B8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B83"/>
    <w:rsid w:val="0007646F"/>
    <w:rsid w:val="00083831"/>
    <w:rsid w:val="000E332F"/>
    <w:rsid w:val="00143B18"/>
    <w:rsid w:val="00277FD4"/>
    <w:rsid w:val="002A3DC7"/>
    <w:rsid w:val="002E3B83"/>
    <w:rsid w:val="003E7A40"/>
    <w:rsid w:val="00450066"/>
    <w:rsid w:val="0045215C"/>
    <w:rsid w:val="00525B84"/>
    <w:rsid w:val="00557230"/>
    <w:rsid w:val="005910F2"/>
    <w:rsid w:val="00620B68"/>
    <w:rsid w:val="0072722B"/>
    <w:rsid w:val="00874358"/>
    <w:rsid w:val="008B1AF7"/>
    <w:rsid w:val="00954B97"/>
    <w:rsid w:val="009C65B3"/>
    <w:rsid w:val="009D4C97"/>
    <w:rsid w:val="00A52B57"/>
    <w:rsid w:val="00AE18FC"/>
    <w:rsid w:val="00AE358A"/>
    <w:rsid w:val="00AF57FD"/>
    <w:rsid w:val="00B27ED0"/>
    <w:rsid w:val="00B703B3"/>
    <w:rsid w:val="00C134DF"/>
    <w:rsid w:val="00C86E15"/>
    <w:rsid w:val="00D2411C"/>
    <w:rsid w:val="00D52E80"/>
    <w:rsid w:val="00D854AC"/>
    <w:rsid w:val="00DE0967"/>
    <w:rsid w:val="00E14395"/>
    <w:rsid w:val="00E271D3"/>
    <w:rsid w:val="00ED4A69"/>
    <w:rsid w:val="00F61789"/>
    <w:rsid w:val="00FA23B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B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B83"/>
  </w:style>
  <w:style w:type="paragraph" w:styleId="Footer">
    <w:name w:val="footer"/>
    <w:basedOn w:val="Normal"/>
    <w:link w:val="FooterChar"/>
    <w:uiPriority w:val="99"/>
    <w:unhideWhenUsed/>
    <w:rsid w:val="002E3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B83"/>
  </w:style>
  <w:style w:type="character" w:styleId="Hyperlink">
    <w:name w:val="Hyperlink"/>
    <w:basedOn w:val="DefaultParagraphFont"/>
    <w:uiPriority w:val="99"/>
    <w:unhideWhenUsed/>
    <w:rsid w:val="00F617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ore.ac.uk/reader/211354746" TargetMode="External" /><Relationship Id="rId5" Type="http://schemas.openxmlformats.org/officeDocument/2006/relationships/hyperlink" Target="http://www.urban.org/sites/default/files/alfresco/publication-pdfs/413252-Evaluation-of-the-Allegheny-County-Jail-Collaborative-Reentry-Programs.PDF"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18</cp:revision>
  <dcterms:created xsi:type="dcterms:W3CDTF">2020-06-27T11:58:00Z</dcterms:created>
  <dcterms:modified xsi:type="dcterms:W3CDTF">2020-06-27T17:15:00Z</dcterms:modified>
</cp:coreProperties>
</file>